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D6B6E" w:rsidRPr="008D6B6E" w14:paraId="79432438" w14:textId="77777777" w:rsidTr="008D6B6E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D6B6E" w:rsidRPr="008D6B6E" w14:paraId="061BDBDA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114A9F71" w14:textId="7E6B2658" w:rsidR="008D6B6E" w:rsidRPr="008D6B6E" w:rsidRDefault="008D6B6E" w:rsidP="008D6B6E">
                  <w:pPr>
                    <w:spacing w:line="495" w:lineRule="atLeast"/>
                    <w:jc w:val="center"/>
                    <w:outlineLvl w:val="2"/>
                    <w:rPr>
                      <w:rFonts w:ascii="Helvetica" w:eastAsia="Times New Roman" w:hAnsi="Helvetica" w:cs="Times New Roman"/>
                      <w:b/>
                      <w:bCs/>
                      <w:color w:val="444444"/>
                      <w:kern w:val="0"/>
                      <w:sz w:val="33"/>
                      <w:szCs w:val="33"/>
                      <w14:ligatures w14:val="none"/>
                    </w:rPr>
                  </w:pP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444444"/>
                      <w:kern w:val="0"/>
                      <w:sz w:val="33"/>
                      <w:szCs w:val="33"/>
                      <w14:ligatures w14:val="none"/>
                    </w:rPr>
                    <w:t>Lista de </w:t>
                  </w:r>
                  <w:proofErr w:type="spellStart"/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444444"/>
                      <w:kern w:val="0"/>
                      <w:sz w:val="33"/>
                      <w:szCs w:val="33"/>
                      <w14:ligatures w14:val="none"/>
                    </w:rPr>
                    <w:t>Organizaciones</w:t>
                  </w:r>
                  <w:proofErr w:type="spellEnd"/>
                  <w:r>
                    <w:rPr>
                      <w:rFonts w:ascii="Helvetica" w:eastAsia="Times New Roman" w:hAnsi="Helvetica" w:cs="Times New Roman"/>
                      <w:b/>
                      <w:bCs/>
                      <w:color w:val="444444"/>
                      <w:kern w:val="0"/>
                      <w:sz w:val="33"/>
                      <w:szCs w:val="33"/>
                      <w14:ligatures w14:val="none"/>
                    </w:rPr>
                    <w:t xml:space="preserve"> / </w:t>
                  </w: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444444"/>
                      <w:kern w:val="0"/>
                      <w:sz w:val="33"/>
                      <w:szCs w:val="33"/>
                      <w14:ligatures w14:val="none"/>
                    </w:rPr>
                    <w:t>List of Organizations</w:t>
                  </w:r>
                </w:p>
                <w:p w14:paraId="76D36D3E" w14:textId="77777777" w:rsidR="008D6B6E" w:rsidRPr="008D6B6E" w:rsidRDefault="008D6B6E" w:rsidP="008D6B6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tLeast"/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</w:pP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Shelter and Peace: </w:t>
                  </w:r>
                  <w:r w:rsidRPr="008D6B6E"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  <w:t>510-814-1038, 408-921-4828</w:t>
                  </w:r>
                </w:p>
                <w:p w14:paraId="2812D065" w14:textId="77777777" w:rsidR="008D6B6E" w:rsidRPr="008D6B6E" w:rsidRDefault="008D6B6E" w:rsidP="008D6B6E">
                  <w:pPr>
                    <w:numPr>
                      <w:ilvl w:val="0"/>
                      <w:numId w:val="1"/>
                    </w:numPr>
                    <w:spacing w:before="150" w:after="150" w:line="360" w:lineRule="atLeast"/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</w:pP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Nueva Esperanza-Nadia Tavera:</w:t>
                  </w:r>
                  <w:r w:rsidRPr="008D6B6E"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  <w:t> 559-301-3271</w:t>
                  </w:r>
                </w:p>
                <w:p w14:paraId="74D189AE" w14:textId="77777777" w:rsidR="008D6B6E" w:rsidRPr="008D6B6E" w:rsidRDefault="008D6B6E" w:rsidP="008D6B6E">
                  <w:pPr>
                    <w:numPr>
                      <w:ilvl w:val="0"/>
                      <w:numId w:val="1"/>
                    </w:numPr>
                    <w:spacing w:before="150" w:after="150" w:line="360" w:lineRule="atLeast"/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</w:pP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Faith in Action-Emma Paulino: </w:t>
                  </w:r>
                  <w:hyperlink r:id="rId5" w:tgtFrame="_blank" w:history="1">
                    <w:r w:rsidRPr="008D6B6E">
                      <w:rPr>
                        <w:rFonts w:ascii="Helvetica" w:eastAsia="Times New Roman" w:hAnsi="Helvetica" w:cs="Times New Roman"/>
                        <w:color w:val="007C89"/>
                        <w:kern w:val="0"/>
                        <w:u w:val="single"/>
                        <w14:ligatures w14:val="none"/>
                      </w:rPr>
                      <w:t>emmap@fiaeastbay.org</w:t>
                    </w:r>
                  </w:hyperlink>
                </w:p>
                <w:p w14:paraId="259BD3FF" w14:textId="77777777" w:rsidR="008D6B6E" w:rsidRPr="008D6B6E" w:rsidRDefault="008D6B6E" w:rsidP="008D6B6E">
                  <w:pPr>
                    <w:numPr>
                      <w:ilvl w:val="0"/>
                      <w:numId w:val="1"/>
                    </w:numPr>
                    <w:spacing w:before="150" w:after="150" w:line="360" w:lineRule="atLeast"/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</w:pP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IM4HI-Deborah Lee: 510-948-7899 </w:t>
                  </w:r>
                  <w:hyperlink r:id="rId6" w:tgtFrame="_blank" w:history="1">
                    <w:r w:rsidRPr="008D6B6E">
                      <w:rPr>
                        <w:rFonts w:ascii="Helvetica" w:eastAsia="Times New Roman" w:hAnsi="Helvetica" w:cs="Times New Roman"/>
                        <w:color w:val="007C89"/>
                        <w:kern w:val="0"/>
                        <w:u w:val="single"/>
                        <w14:ligatures w14:val="none"/>
                      </w:rPr>
                      <w:t>https://www.im4humanintegrity.org</w:t>
                    </w:r>
                  </w:hyperlink>
                </w:p>
                <w:p w14:paraId="662093CF" w14:textId="77777777" w:rsidR="008D6B6E" w:rsidRPr="008D6B6E" w:rsidRDefault="008D6B6E" w:rsidP="008D6B6E">
                  <w:pPr>
                    <w:numPr>
                      <w:ilvl w:val="0"/>
                      <w:numId w:val="1"/>
                    </w:numPr>
                    <w:spacing w:before="150" w:after="150" w:line="360" w:lineRule="atLeast"/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</w:pP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 xml:space="preserve">Centro Latino </w:t>
                  </w:r>
                  <w:proofErr w:type="spellStart"/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Cuzcatlan-Richmon</w:t>
                  </w:r>
                  <w:proofErr w:type="spellEnd"/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: 510-234-1046 </w:t>
                  </w:r>
                  <w:hyperlink r:id="rId7" w:history="1">
                    <w:r w:rsidRPr="008D6B6E">
                      <w:rPr>
                        <w:rFonts w:ascii="Helvetica" w:eastAsia="Times New Roman" w:hAnsi="Helvetica" w:cs="Times New Roman"/>
                        <w:color w:val="007C89"/>
                        <w:kern w:val="0"/>
                        <w:u w:val="single"/>
                        <w14:ligatures w14:val="none"/>
                      </w:rPr>
                      <w:t>http://www.rotana.com</w:t>
                    </w:r>
                  </w:hyperlink>
                </w:p>
                <w:p w14:paraId="0AD3528E" w14:textId="77777777" w:rsidR="008D6B6E" w:rsidRPr="008D6B6E" w:rsidRDefault="008D6B6E" w:rsidP="008D6B6E">
                  <w:pPr>
                    <w:numPr>
                      <w:ilvl w:val="0"/>
                      <w:numId w:val="1"/>
                    </w:numPr>
                    <w:spacing w:before="150" w:after="150" w:line="360" w:lineRule="atLeast"/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</w:pP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East Bay Sanctuary: </w:t>
                  </w:r>
                  <w:r w:rsidRPr="008D6B6E"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  <w:t>2362 Bancroft Way, Berkeley, CA 94704, 510-540-5296 </w:t>
                  </w:r>
                  <w:hyperlink r:id="rId8" w:tgtFrame="_blank" w:history="1">
                    <w:r w:rsidRPr="008D6B6E">
                      <w:rPr>
                        <w:rFonts w:ascii="Helvetica" w:eastAsia="Times New Roman" w:hAnsi="Helvetica" w:cs="Times New Roman"/>
                        <w:color w:val="007C89"/>
                        <w:kern w:val="0"/>
                        <w:u w:val="single"/>
                        <w14:ligatures w14:val="none"/>
                      </w:rPr>
                      <w:t>https://eastbaysanctuary.org</w:t>
                    </w:r>
                  </w:hyperlink>
                </w:p>
                <w:p w14:paraId="6812C9B5" w14:textId="77777777" w:rsidR="008D6B6E" w:rsidRPr="008D6B6E" w:rsidRDefault="008D6B6E" w:rsidP="008D6B6E">
                  <w:pPr>
                    <w:numPr>
                      <w:ilvl w:val="0"/>
                      <w:numId w:val="1"/>
                    </w:numPr>
                    <w:spacing w:before="150" w:after="150" w:line="360" w:lineRule="atLeast"/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</w:pP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 xml:space="preserve">Oakland Catholic Worker </w:t>
                  </w:r>
                  <w:proofErr w:type="spellStart"/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Leidi</w:t>
                  </w:r>
                  <w:proofErr w:type="spellEnd"/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: </w:t>
                  </w:r>
                  <w:r w:rsidRPr="008D6B6E"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  <w:t>510-533-7375 4848 International Blvd, Oakland, CA 94601, </w:t>
                  </w:r>
                  <w:hyperlink r:id="rId9" w:tgtFrame="_blank" w:history="1">
                    <w:r w:rsidRPr="008D6B6E">
                      <w:rPr>
                        <w:rFonts w:ascii="Helvetica" w:eastAsia="Times New Roman" w:hAnsi="Helvetica" w:cs="Times New Roman"/>
                        <w:color w:val="007C89"/>
                        <w:kern w:val="0"/>
                        <w:u w:val="single"/>
                        <w14:ligatures w14:val="none"/>
                      </w:rPr>
                      <w:t>https://oaklandcatholicworker.org</w:t>
                    </w:r>
                  </w:hyperlink>
                </w:p>
                <w:p w14:paraId="33D10078" w14:textId="77777777" w:rsidR="008D6B6E" w:rsidRPr="008D6B6E" w:rsidRDefault="008D6B6E" w:rsidP="008D6B6E">
                  <w:pPr>
                    <w:numPr>
                      <w:ilvl w:val="0"/>
                      <w:numId w:val="1"/>
                    </w:numPr>
                    <w:spacing w:before="150" w:after="150" w:line="360" w:lineRule="atLeast"/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</w:pP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Catholic Charities- Specialist in Clergy Visas: </w:t>
                  </w:r>
                  <w:r w:rsidRPr="008D6B6E"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  <w:br/>
                  </w: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Concord- </w:t>
                  </w:r>
                  <w:r w:rsidRPr="008D6B6E"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  <w:t>2120 Diamond Blvd, Suite 220, </w:t>
                  </w: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925-825-3099</w:t>
                  </w:r>
                  <w:r w:rsidRPr="008D6B6E"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  <w:br/>
                  </w: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Oakland</w:t>
                  </w:r>
                  <w:r w:rsidRPr="008D6B6E"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  <w:t>- 433 </w:t>
                  </w: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Jefferson Street, 510-768-3100</w:t>
                  </w:r>
                  <w:r w:rsidRPr="008D6B6E"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  <w:br/>
                  </w: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Richmond- </w:t>
                  </w:r>
                  <w:r w:rsidRPr="008D6B6E"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  <w:t xml:space="preserve">217 </w:t>
                  </w:r>
                  <w:proofErr w:type="spellStart"/>
                  <w:r w:rsidRPr="008D6B6E"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  <w:t>Harbour</w:t>
                  </w:r>
                  <w:proofErr w:type="spellEnd"/>
                  <w:r w:rsidRPr="008D6B6E"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  <w:t xml:space="preserve"> Way, </w:t>
                  </w: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510-234-5110</w:t>
                  </w:r>
                </w:p>
                <w:p w14:paraId="740BBBA8" w14:textId="77777777" w:rsidR="008D6B6E" w:rsidRPr="008D6B6E" w:rsidRDefault="008D6B6E" w:rsidP="008D6B6E">
                  <w:pPr>
                    <w:numPr>
                      <w:ilvl w:val="0"/>
                      <w:numId w:val="1"/>
                    </w:numPr>
                    <w:spacing w:before="150" w:after="150" w:line="360" w:lineRule="atLeast"/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</w:pP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Centro Legal de la Raza: </w:t>
                  </w:r>
                  <w:r w:rsidRPr="008D6B6E"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  <w:t>510 437-1554</w:t>
                  </w:r>
                </w:p>
                <w:p w14:paraId="012B017D" w14:textId="77777777" w:rsidR="008D6B6E" w:rsidRPr="008D6B6E" w:rsidRDefault="008D6B6E" w:rsidP="008D6B6E">
                  <w:pPr>
                    <w:numPr>
                      <w:ilvl w:val="0"/>
                      <w:numId w:val="1"/>
                    </w:numPr>
                    <w:spacing w:before="150" w:after="150" w:line="360" w:lineRule="atLeast"/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</w:pP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East Bay Alliance for a Sustainable Economy (EBASE): </w:t>
                  </w:r>
                  <w:r w:rsidRPr="008D6B6E"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  <w:t>510-893-7106 </w:t>
                  </w:r>
                  <w:hyperlink r:id="rId10" w:history="1">
                    <w:r w:rsidRPr="008D6B6E">
                      <w:rPr>
                        <w:rFonts w:ascii="Helvetica" w:eastAsia="Times New Roman" w:hAnsi="Helvetica" w:cs="Times New Roman"/>
                        <w:color w:val="007C89"/>
                        <w:kern w:val="0"/>
                        <w:u w:val="single"/>
                        <w14:ligatures w14:val="none"/>
                      </w:rPr>
                      <w:t>https://workingeastbay.org</w:t>
                    </w:r>
                  </w:hyperlink>
                </w:p>
                <w:p w14:paraId="69E4C9A3" w14:textId="77777777" w:rsidR="008D6B6E" w:rsidRPr="008D6B6E" w:rsidRDefault="008D6B6E" w:rsidP="008D6B6E">
                  <w:pPr>
                    <w:numPr>
                      <w:ilvl w:val="0"/>
                      <w:numId w:val="1"/>
                    </w:numPr>
                    <w:spacing w:before="150" w:after="150" w:line="360" w:lineRule="atLeast"/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</w:pPr>
                  <w:proofErr w:type="spellStart"/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Carecen</w:t>
                  </w:r>
                  <w:proofErr w:type="spellEnd"/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: 415-642-4400 </w:t>
                  </w:r>
                  <w:hyperlink r:id="rId11" w:history="1">
                    <w:r w:rsidRPr="008D6B6E">
                      <w:rPr>
                        <w:rFonts w:ascii="Helvetica" w:eastAsia="Times New Roman" w:hAnsi="Helvetica" w:cs="Times New Roman"/>
                        <w:color w:val="007C89"/>
                        <w:kern w:val="0"/>
                        <w:u w:val="single"/>
                        <w14:ligatures w14:val="none"/>
                      </w:rPr>
                      <w:t>https://carecensf.org</w:t>
                    </w:r>
                  </w:hyperlink>
                </w:p>
                <w:p w14:paraId="09185905" w14:textId="77777777" w:rsidR="008D6B6E" w:rsidRPr="008D6B6E" w:rsidRDefault="008D6B6E" w:rsidP="008D6B6E">
                  <w:pPr>
                    <w:numPr>
                      <w:ilvl w:val="0"/>
                      <w:numId w:val="1"/>
                    </w:numPr>
                    <w:spacing w:before="150" w:after="150" w:line="360" w:lineRule="atLeast"/>
                    <w:rPr>
                      <w:rFonts w:ascii="Helvetica" w:eastAsia="Times New Roman" w:hAnsi="Helvetica" w:cs="Times New Roman"/>
                      <w:color w:val="757575"/>
                      <w:kern w:val="0"/>
                      <w14:ligatures w14:val="none"/>
                    </w:rPr>
                  </w:pPr>
                  <w:r w:rsidRPr="008D6B6E">
                    <w:rPr>
                      <w:rFonts w:ascii="Helvetica" w:eastAsia="Times New Roman" w:hAnsi="Helvetica" w:cs="Times New Roman"/>
                      <w:b/>
                      <w:bCs/>
                      <w:color w:val="757575"/>
                      <w:kern w:val="0"/>
                      <w14:ligatures w14:val="none"/>
                    </w:rPr>
                    <w:t>Causa Justa: 415-487-9203, </w:t>
                  </w:r>
                  <w:hyperlink r:id="rId12" w:tgtFrame="_blank" w:history="1">
                    <w:r w:rsidRPr="008D6B6E">
                      <w:rPr>
                        <w:rFonts w:ascii="Helvetica" w:eastAsia="Times New Roman" w:hAnsi="Helvetica" w:cs="Times New Roman"/>
                        <w:color w:val="007C89"/>
                        <w:kern w:val="0"/>
                        <w:u w:val="single"/>
                        <w14:ligatures w14:val="none"/>
                      </w:rPr>
                      <w:t>https://cjjc.org</w:t>
                    </w:r>
                  </w:hyperlink>
                </w:p>
              </w:tc>
            </w:tr>
          </w:tbl>
          <w:p w14:paraId="75CDF529" w14:textId="77777777" w:rsidR="008D6B6E" w:rsidRPr="008D6B6E" w:rsidRDefault="008D6B6E" w:rsidP="008D6B6E">
            <w:pPr>
              <w:rPr>
                <w:rFonts w:ascii="-webkit-standard" w:eastAsia="Times New Roman" w:hAnsi="-webkit-standard" w:cs="Times New Roman"/>
                <w:color w:val="000000"/>
                <w:kern w:val="0"/>
                <w14:ligatures w14:val="none"/>
              </w:rPr>
            </w:pPr>
          </w:p>
        </w:tc>
      </w:tr>
    </w:tbl>
    <w:p w14:paraId="1FD181FD" w14:textId="77777777" w:rsidR="008D6B6E" w:rsidRPr="008D6B6E" w:rsidRDefault="008D6B6E" w:rsidP="008D6B6E">
      <w:pPr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p w14:paraId="4AED2432" w14:textId="77777777" w:rsidR="008D6B6E" w:rsidRPr="008D6B6E" w:rsidRDefault="008D6B6E" w:rsidP="008D6B6E">
      <w:pPr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sectPr w:rsidR="008D6B6E" w:rsidRPr="008D6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217"/>
    <w:multiLevelType w:val="multilevel"/>
    <w:tmpl w:val="5696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70BCD"/>
    <w:multiLevelType w:val="multilevel"/>
    <w:tmpl w:val="DE34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8167E"/>
    <w:multiLevelType w:val="multilevel"/>
    <w:tmpl w:val="3604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91862"/>
    <w:multiLevelType w:val="multilevel"/>
    <w:tmpl w:val="1F96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D44F5"/>
    <w:multiLevelType w:val="multilevel"/>
    <w:tmpl w:val="70FE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970AF"/>
    <w:multiLevelType w:val="multilevel"/>
    <w:tmpl w:val="6418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107986">
    <w:abstractNumId w:val="5"/>
  </w:num>
  <w:num w:numId="2" w16cid:durableId="781993103">
    <w:abstractNumId w:val="0"/>
  </w:num>
  <w:num w:numId="3" w16cid:durableId="146635315">
    <w:abstractNumId w:val="4"/>
  </w:num>
  <w:num w:numId="4" w16cid:durableId="375587097">
    <w:abstractNumId w:val="3"/>
  </w:num>
  <w:num w:numId="5" w16cid:durableId="1260261661">
    <w:abstractNumId w:val="2"/>
  </w:num>
  <w:num w:numId="6" w16cid:durableId="1774518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6E"/>
    <w:rsid w:val="00015772"/>
    <w:rsid w:val="004254D0"/>
    <w:rsid w:val="00540D48"/>
    <w:rsid w:val="008D6B6E"/>
    <w:rsid w:val="00CE491B"/>
    <w:rsid w:val="00D978BE"/>
    <w:rsid w:val="00EE2188"/>
    <w:rsid w:val="00F8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A5CA4"/>
  <w15:chartTrackingRefBased/>
  <w15:docId w15:val="{A90E36AE-1D4B-C846-AC73-E2532161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B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B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B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B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B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B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B6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D6B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6B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D6B6E"/>
  </w:style>
  <w:style w:type="character" w:styleId="Hyperlink">
    <w:name w:val="Hyperlink"/>
    <w:basedOn w:val="DefaultParagraphFont"/>
    <w:uiPriority w:val="99"/>
    <w:semiHidden/>
    <w:unhideWhenUsed/>
    <w:rsid w:val="008D6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baysanctuary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tana.com/" TargetMode="External"/><Relationship Id="rId12" Type="http://schemas.openxmlformats.org/officeDocument/2006/relationships/hyperlink" Target="https://cjjc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4humanintegrity.org/" TargetMode="External"/><Relationship Id="rId11" Type="http://schemas.openxmlformats.org/officeDocument/2006/relationships/hyperlink" Target="https://carecensf.org/" TargetMode="External"/><Relationship Id="rId5" Type="http://schemas.openxmlformats.org/officeDocument/2006/relationships/hyperlink" Target="http://emmap@fiaeastbay.org" TargetMode="External"/><Relationship Id="rId10" Type="http://schemas.openxmlformats.org/officeDocument/2006/relationships/hyperlink" Target="https://workingeastba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aklandcatholicworker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Karen Thistlethwaite</dc:creator>
  <cp:keywords/>
  <dc:description/>
  <cp:lastModifiedBy>Rev. Karen Thistlethwaite</cp:lastModifiedBy>
  <cp:revision>1</cp:revision>
  <dcterms:created xsi:type="dcterms:W3CDTF">2025-03-26T21:36:00Z</dcterms:created>
  <dcterms:modified xsi:type="dcterms:W3CDTF">2025-03-26T21:46:00Z</dcterms:modified>
</cp:coreProperties>
</file>